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AF08" w14:textId="77777777" w:rsidR="00D878A5" w:rsidRDefault="00D878A5" w:rsidP="00D878A5">
      <w:pPr>
        <w:jc w:val="center"/>
      </w:pPr>
      <w:r>
        <w:rPr>
          <w:noProof/>
          <w:lang w:val="en-US"/>
        </w:rPr>
        <w:drawing>
          <wp:inline distT="0" distB="0" distL="0" distR="0" wp14:anchorId="65440BD4" wp14:editId="7E86C2B7">
            <wp:extent cx="3642232" cy="883708"/>
            <wp:effectExtent l="0" t="0" r="3175" b="5715"/>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5930" cy="906442"/>
                    </a:xfrm>
                    <a:prstGeom prst="rect">
                      <a:avLst/>
                    </a:prstGeom>
                  </pic:spPr>
                </pic:pic>
              </a:graphicData>
            </a:graphic>
          </wp:inline>
        </w:drawing>
      </w:r>
    </w:p>
    <w:p w14:paraId="4E9177B0" w14:textId="77777777" w:rsidR="00D878A5" w:rsidRDefault="00D878A5" w:rsidP="00D878A5">
      <w:pPr>
        <w:jc w:val="center"/>
      </w:pPr>
    </w:p>
    <w:p w14:paraId="733940C1" w14:textId="77777777" w:rsidR="00D878A5" w:rsidRDefault="00D878A5" w:rsidP="00D878A5"/>
    <w:p w14:paraId="2767F9AF" w14:textId="495C4113" w:rsidR="00D878A5" w:rsidRPr="00D878A5" w:rsidRDefault="00D878A5" w:rsidP="00D878A5">
      <w:pPr>
        <w:rPr>
          <w:sz w:val="22"/>
          <w:szCs w:val="22"/>
        </w:rPr>
      </w:pPr>
      <w:r w:rsidRPr="00D878A5">
        <w:rPr>
          <w:sz w:val="22"/>
          <w:szCs w:val="22"/>
        </w:rPr>
        <w:t>News release</w:t>
      </w:r>
    </w:p>
    <w:p w14:paraId="36850A45" w14:textId="41B26568" w:rsidR="00D878A5" w:rsidRPr="00D878A5" w:rsidRDefault="00D03921" w:rsidP="00D878A5">
      <w:pPr>
        <w:rPr>
          <w:sz w:val="22"/>
          <w:szCs w:val="22"/>
        </w:rPr>
      </w:pPr>
      <w:r>
        <w:rPr>
          <w:sz w:val="22"/>
          <w:szCs w:val="22"/>
        </w:rPr>
        <w:t xml:space="preserve">9 July </w:t>
      </w:r>
      <w:r w:rsidR="00D878A5" w:rsidRPr="00D878A5">
        <w:rPr>
          <w:sz w:val="22"/>
          <w:szCs w:val="22"/>
        </w:rPr>
        <w:t>2025</w:t>
      </w:r>
    </w:p>
    <w:p w14:paraId="35677B48" w14:textId="77777777" w:rsidR="00D878A5" w:rsidRDefault="00D878A5" w:rsidP="00D878A5"/>
    <w:p w14:paraId="0DEFF37A" w14:textId="0E082001" w:rsidR="00D878A5" w:rsidRPr="00F46BA9" w:rsidRDefault="009E4DD7" w:rsidP="009E4DD7">
      <w:pPr>
        <w:jc w:val="center"/>
        <w:rPr>
          <w:sz w:val="28"/>
          <w:szCs w:val="28"/>
        </w:rPr>
      </w:pPr>
      <w:r w:rsidRPr="00F46BA9">
        <w:rPr>
          <w:sz w:val="28"/>
          <w:szCs w:val="28"/>
        </w:rPr>
        <w:t>Canterbury, New Zealand launches ambitious Aerospace Strategy</w:t>
      </w:r>
    </w:p>
    <w:p w14:paraId="03BC350A" w14:textId="77777777" w:rsidR="00D878A5" w:rsidRDefault="00D878A5" w:rsidP="002270E4"/>
    <w:p w14:paraId="4FA56917" w14:textId="3F204FBE" w:rsidR="002270E4" w:rsidRDefault="009E4DD7" w:rsidP="002270E4">
      <w:r>
        <w:t xml:space="preserve">The Canterbury region </w:t>
      </w:r>
      <w:r w:rsidR="001A3309">
        <w:t>of</w:t>
      </w:r>
      <w:r>
        <w:t xml:space="preserve"> New Zealand’s South Island </w:t>
      </w:r>
      <w:r w:rsidR="00F46BA9">
        <w:t>is cementing its position as a</w:t>
      </w:r>
      <w:r>
        <w:t xml:space="preserve"> globally recognised centre of aerospace innovation, with the launch of t</w:t>
      </w:r>
      <w:r w:rsidR="002270E4">
        <w:t xml:space="preserve">he </w:t>
      </w:r>
      <w:proofErr w:type="spellStart"/>
      <w:r w:rsidR="002270E4">
        <w:t>Waitaha</w:t>
      </w:r>
      <w:proofErr w:type="spellEnd"/>
      <w:r w:rsidR="002270E4">
        <w:t xml:space="preserve"> Canterbury Aerospace </w:t>
      </w:r>
      <w:r w:rsidR="00A055DD">
        <w:t>Strategy.</w:t>
      </w:r>
    </w:p>
    <w:p w14:paraId="2BAFDD90" w14:textId="77777777" w:rsidR="009B0991" w:rsidRDefault="009B0991" w:rsidP="002270E4"/>
    <w:p w14:paraId="589C58E8" w14:textId="12C49C1B" w:rsidR="009B0991" w:rsidRDefault="002270E4" w:rsidP="002270E4">
      <w:r>
        <w:t xml:space="preserve">Developed by the Canterbury Aerospace Leadership Group – a coalition of leaders from the aerospace industry, tertiary institutions, and public agencies – the Strategy outlines a bold vision for </w:t>
      </w:r>
      <w:r w:rsidR="00D878A5">
        <w:t xml:space="preserve">Christchurch and </w:t>
      </w:r>
      <w:r>
        <w:t xml:space="preserve">Canterbury to become a global aerospace leader by 2035. </w:t>
      </w:r>
    </w:p>
    <w:p w14:paraId="38F781FB" w14:textId="77777777" w:rsidR="009B0991" w:rsidRDefault="009B0991" w:rsidP="002270E4"/>
    <w:p w14:paraId="0AC8B3AE" w14:textId="37C876A5" w:rsidR="009E4DD7" w:rsidRDefault="002270E4" w:rsidP="009E4DD7">
      <w:r>
        <w:t>With a focus on innovation, sustainability, workforce development, and collaboration, it sets a clear path to transform the sector into a $1 billion contributor to the regional economy</w:t>
      </w:r>
      <w:r w:rsidR="009E4DD7">
        <w:t>, positioning Canterbury as a hub for world-leading R&amp;D and global investment.</w:t>
      </w:r>
    </w:p>
    <w:p w14:paraId="58BDC792" w14:textId="77777777" w:rsidR="002270E4" w:rsidRDefault="002270E4" w:rsidP="002270E4"/>
    <w:p w14:paraId="1296B113" w14:textId="77777777" w:rsidR="009B0991" w:rsidRDefault="002270E4" w:rsidP="002270E4">
      <w:r>
        <w:t xml:space="preserve">“This Strategy is a uniting document that reflects the extraordinary potential of our region,” says Ali Adams, CEO of </w:t>
      </w:r>
      <w:proofErr w:type="spellStart"/>
      <w:r>
        <w:t>ChristchurchNZ</w:t>
      </w:r>
      <w:proofErr w:type="spellEnd"/>
      <w:r>
        <w:t xml:space="preserve"> and Chair of the Canterbury Aerospace Leadership Group. </w:t>
      </w:r>
    </w:p>
    <w:p w14:paraId="2671A0E2" w14:textId="77777777" w:rsidR="009B0991" w:rsidRDefault="009B0991" w:rsidP="002270E4"/>
    <w:p w14:paraId="039E0236" w14:textId="3A13D8D1" w:rsidR="002270E4" w:rsidRDefault="002270E4" w:rsidP="002270E4">
      <w:r>
        <w:t>“It showcases how Canterbury can lead the way in solving global challenges through aerospace – from climate monitoring to sustainable propulsion – while creating high-value jobs and driving innovation that benefits our people and our planet.”</w:t>
      </w:r>
    </w:p>
    <w:p w14:paraId="20713817" w14:textId="77777777" w:rsidR="00957EA4" w:rsidRDefault="00957EA4" w:rsidP="002270E4"/>
    <w:p w14:paraId="5FC780BF" w14:textId="74209140" w:rsidR="002270E4" w:rsidRDefault="002270E4" w:rsidP="002270E4">
      <w:r>
        <w:t>The Strategy builds on Canterbury’s unique geographical advantages, established infrastructure, and active ecosystem of aerospace firms – from satellite technology and advanced aviation to autonomous systems and green fuels.</w:t>
      </w:r>
    </w:p>
    <w:p w14:paraId="521D3099" w14:textId="77777777" w:rsidR="00D878A5" w:rsidRDefault="00D878A5" w:rsidP="002270E4"/>
    <w:p w14:paraId="1F765413" w14:textId="4501968D" w:rsidR="00D878A5" w:rsidRDefault="00D878A5" w:rsidP="002270E4">
      <w:r>
        <w:t>Christchurch is one of four members of the global Space Cities Network, established in late 2024</w:t>
      </w:r>
      <w:r w:rsidR="006F4FF1">
        <w:t xml:space="preserve"> when </w:t>
      </w:r>
      <w:proofErr w:type="spellStart"/>
      <w:r w:rsidR="006F4FF1">
        <w:t>ChristchurchNZ</w:t>
      </w:r>
      <w:proofErr w:type="spellEnd"/>
      <w:r w:rsidR="006F4FF1">
        <w:t xml:space="preserve"> Business Events </w:t>
      </w:r>
      <w:r w:rsidR="009E4DD7">
        <w:t xml:space="preserve">joined with </w:t>
      </w:r>
      <w:r>
        <w:t>Lausanne, Houston and Seoul</w:t>
      </w:r>
      <w:r w:rsidR="009E4DD7">
        <w:t xml:space="preserve"> </w:t>
      </w:r>
      <w:r w:rsidR="006F4FF1">
        <w:t xml:space="preserve">convention bureaux </w:t>
      </w:r>
      <w:r w:rsidR="009E4DD7">
        <w:t xml:space="preserve">to foster collaboration </w:t>
      </w:r>
      <w:r w:rsidR="006F4FF1">
        <w:t xml:space="preserve">and </w:t>
      </w:r>
      <w:r w:rsidR="009E4DD7">
        <w:t>attract conference bids to the respective regions</w:t>
      </w:r>
      <w:r>
        <w:t>.</w:t>
      </w:r>
    </w:p>
    <w:p w14:paraId="6494494F" w14:textId="77777777" w:rsidR="009E4DD7" w:rsidRDefault="009E4DD7" w:rsidP="002270E4"/>
    <w:p w14:paraId="2AFD808E" w14:textId="3B651A12" w:rsidR="009E4DD7" w:rsidRDefault="00641FC6" w:rsidP="009E4DD7">
      <w:proofErr w:type="spellStart"/>
      <w:r>
        <w:t>ChristchurchNZ</w:t>
      </w:r>
      <w:proofErr w:type="spellEnd"/>
      <w:r>
        <w:t xml:space="preserve"> </w:t>
      </w:r>
      <w:r w:rsidR="00A055DD">
        <w:t xml:space="preserve">General Manager </w:t>
      </w:r>
      <w:r w:rsidR="00D1068A">
        <w:t xml:space="preserve">of </w:t>
      </w:r>
      <w:r>
        <w:t>Destination and Attraction</w:t>
      </w:r>
      <w:r w:rsidR="00A055DD">
        <w:t>,</w:t>
      </w:r>
      <w:r>
        <w:t xml:space="preserve"> Loren Aberhart</w:t>
      </w:r>
      <w:r w:rsidR="009E4DD7" w:rsidRPr="009E4DD7">
        <w:t xml:space="preserve"> says </w:t>
      </w:r>
      <w:r w:rsidR="009E4DD7">
        <w:t xml:space="preserve">as part of the Strategy, the region aims to attract </w:t>
      </w:r>
      <w:r w:rsidR="009E4DD7" w:rsidRPr="009E4DD7">
        <w:rPr>
          <w:lang w:val="en-US"/>
        </w:rPr>
        <w:t xml:space="preserve">new </w:t>
      </w:r>
      <w:r w:rsidR="009E4DD7">
        <w:rPr>
          <w:lang w:val="en-US"/>
        </w:rPr>
        <w:t xml:space="preserve">conference </w:t>
      </w:r>
      <w:r w:rsidR="009E4DD7" w:rsidRPr="009E4DD7">
        <w:rPr>
          <w:lang w:val="en-US"/>
        </w:rPr>
        <w:t>bid</w:t>
      </w:r>
      <w:r w:rsidR="009E4DD7">
        <w:rPr>
          <w:lang w:val="en-US"/>
        </w:rPr>
        <w:t xml:space="preserve"> opportunities and bring major </w:t>
      </w:r>
      <w:r w:rsidR="009E4DD7" w:rsidRPr="009E4DD7">
        <w:rPr>
          <w:lang w:val="en-US"/>
        </w:rPr>
        <w:t xml:space="preserve">international space conferences and </w:t>
      </w:r>
      <w:r w:rsidR="009E4DD7">
        <w:rPr>
          <w:lang w:val="en-US"/>
        </w:rPr>
        <w:t xml:space="preserve">scientific </w:t>
      </w:r>
      <w:r w:rsidR="009E4DD7" w:rsidRPr="009E4DD7">
        <w:rPr>
          <w:lang w:val="en-US"/>
        </w:rPr>
        <w:t>events to</w:t>
      </w:r>
      <w:r w:rsidR="009E4DD7">
        <w:rPr>
          <w:lang w:val="en-US"/>
        </w:rPr>
        <w:t xml:space="preserve"> Christchurch. </w:t>
      </w:r>
    </w:p>
    <w:p w14:paraId="5A399F67" w14:textId="77777777" w:rsidR="009E4DD7" w:rsidRDefault="009E4DD7" w:rsidP="009E4DD7">
      <w:r>
        <w:t xml:space="preserve"> </w:t>
      </w:r>
    </w:p>
    <w:p w14:paraId="6FA507C2" w14:textId="6299DD7E" w:rsidR="009E4DD7" w:rsidRDefault="009E4DD7" w:rsidP="009E4DD7">
      <w:r>
        <w:lastRenderedPageBreak/>
        <w:t xml:space="preserve">“Hosting international business events in Christchurch brings wide-ranging benefits to the city. As well as the obvious economic benefits, hosting global experts in domains of space means our sector is not only learning and sharing knowledge with other experts from around the world, but building valuable relationships,” </w:t>
      </w:r>
      <w:r w:rsidR="00641FC6">
        <w:t xml:space="preserve">Aberhart </w:t>
      </w:r>
      <w:r>
        <w:t>says.</w:t>
      </w:r>
    </w:p>
    <w:p w14:paraId="46B0A035" w14:textId="77777777" w:rsidR="00F712DC" w:rsidRDefault="00F712DC" w:rsidP="002270E4"/>
    <w:p w14:paraId="4D06DAFA" w14:textId="35DE1190" w:rsidR="00F712DC" w:rsidRDefault="002270E4" w:rsidP="002270E4">
      <w:r>
        <w:t xml:space="preserve">Mark Rocket, CEO of Kea Aerospace and a member of the Leadership Group, </w:t>
      </w:r>
      <w:r w:rsidR="00D878A5">
        <w:t xml:space="preserve">is also a champion for the city through the </w:t>
      </w:r>
      <w:proofErr w:type="spellStart"/>
      <w:r w:rsidR="00D878A5" w:rsidRPr="00D878A5">
        <w:t>Tūwhana</w:t>
      </w:r>
      <w:proofErr w:type="spellEnd"/>
      <w:r w:rsidR="00D878A5" w:rsidRPr="00D878A5">
        <w:t xml:space="preserve"> business events advocate programme</w:t>
      </w:r>
      <w:r w:rsidR="00D878A5">
        <w:t xml:space="preserve">. He </w:t>
      </w:r>
      <w:r>
        <w:t xml:space="preserve">says the sector has huge momentum. </w:t>
      </w:r>
    </w:p>
    <w:p w14:paraId="271002F5" w14:textId="77777777" w:rsidR="00F712DC" w:rsidRDefault="00F712DC" w:rsidP="002270E4"/>
    <w:p w14:paraId="03A302E5" w14:textId="1B0B9997" w:rsidR="002270E4" w:rsidRDefault="002270E4" w:rsidP="002270E4">
      <w:r>
        <w:t>“We’re standing on the launchpad of something extraordinary. With this Strategy, we are saying to the world: Canterbury is open for aerospace innovation. This is a region where bold ideas take flight – supported by a community that’s collaborative, future-focused, and committed to making a global impact.”</w:t>
      </w:r>
    </w:p>
    <w:p w14:paraId="5212F838" w14:textId="77777777" w:rsidR="00F712DC" w:rsidRDefault="00F712DC" w:rsidP="002270E4"/>
    <w:p w14:paraId="2ACD0458" w14:textId="44083989" w:rsidR="002270E4" w:rsidRDefault="002270E4" w:rsidP="002270E4">
      <w:r>
        <w:t>The Strategy sets out ambitious targets for the next decade, including</w:t>
      </w:r>
      <w:r w:rsidR="009E4DD7">
        <w:t xml:space="preserve"> g</w:t>
      </w:r>
      <w:r>
        <w:t>rowing the sector to more than $1 billion in economic impact regionally</w:t>
      </w:r>
      <w:r w:rsidR="009E4DD7">
        <w:t>, s</w:t>
      </w:r>
      <w:r>
        <w:t>upporting more than 1,500 FTE jobs in aerospace across Canterbury</w:t>
      </w:r>
      <w:r w:rsidR="009E4DD7">
        <w:t xml:space="preserve"> and a</w:t>
      </w:r>
      <w:r>
        <w:t>chieving net-zero emissions for 50% of aerospace</w:t>
      </w:r>
      <w:r w:rsidR="009E4DD7">
        <w:t>.</w:t>
      </w:r>
    </w:p>
    <w:p w14:paraId="6EC6C9BF" w14:textId="77777777" w:rsidR="009E4DD7" w:rsidRDefault="009E4DD7" w:rsidP="002270E4"/>
    <w:p w14:paraId="087FE6A5" w14:textId="31DF8B30" w:rsidR="002270E4" w:rsidRDefault="002270E4" w:rsidP="002270E4">
      <w:r>
        <w:t>“By 2035, aerospace will be a cornerstone of Canterbury’s prosperity</w:t>
      </w:r>
      <w:r w:rsidR="006F4FF1">
        <w:t xml:space="preserve">. </w:t>
      </w:r>
      <w:r>
        <w:t>But this isn’t just about growth – it’s about building a future that’s inclusive, sustainable, and driven by innovation</w:t>
      </w:r>
      <w:r w:rsidR="006F4FF1">
        <w:t>,” Adams says.</w:t>
      </w:r>
    </w:p>
    <w:p w14:paraId="4F76C7A8" w14:textId="77777777" w:rsidR="009E4DD7" w:rsidRDefault="009E4DD7" w:rsidP="002270E4"/>
    <w:p w14:paraId="29327F27" w14:textId="6C2821FB" w:rsidR="009E4DD7" w:rsidRDefault="009E4DD7" w:rsidP="002270E4">
      <w:r>
        <w:t>ENDS</w:t>
      </w:r>
    </w:p>
    <w:p w14:paraId="08CFC26E" w14:textId="77777777" w:rsidR="00D878A5" w:rsidRDefault="00D878A5" w:rsidP="002270E4"/>
    <w:p w14:paraId="2DBFEDB5" w14:textId="306470F6" w:rsidR="002270E4" w:rsidRDefault="002270E4" w:rsidP="002270E4">
      <w:r>
        <w:t xml:space="preserve">Find out more about Aerospace in </w:t>
      </w:r>
      <w:proofErr w:type="spellStart"/>
      <w:r>
        <w:t>Waitaha</w:t>
      </w:r>
      <w:proofErr w:type="spellEnd"/>
      <w:r>
        <w:t xml:space="preserve"> Canterbury and read the Strategy</w:t>
      </w:r>
      <w:r w:rsidR="00A055DD">
        <w:t>.</w:t>
      </w:r>
    </w:p>
    <w:p w14:paraId="0F311817" w14:textId="77777777" w:rsidR="00A055DD" w:rsidRDefault="00A055DD" w:rsidP="002270E4"/>
    <w:p w14:paraId="69D78588" w14:textId="7A8DD8C6" w:rsidR="00A055DD" w:rsidRDefault="00A055DD" w:rsidP="002270E4">
      <w:r>
        <w:t xml:space="preserve">Watch the </w:t>
      </w:r>
      <w:proofErr w:type="spellStart"/>
      <w:r>
        <w:t>Waitaha</w:t>
      </w:r>
      <w:proofErr w:type="spellEnd"/>
      <w:r>
        <w:t xml:space="preserve"> Canterbury Aerospace video </w:t>
      </w:r>
      <w:hyperlink r:id="rId6" w:history="1">
        <w:r w:rsidRPr="00A055DD">
          <w:rPr>
            <w:rStyle w:val="Hyperlink"/>
          </w:rPr>
          <w:t>here</w:t>
        </w:r>
      </w:hyperlink>
      <w:r>
        <w:t xml:space="preserve">: </w:t>
      </w:r>
      <w:hyperlink r:id="rId7" w:history="1">
        <w:r w:rsidR="00297C7F" w:rsidRPr="00604190">
          <w:rPr>
            <w:rStyle w:val="Hyperlink"/>
          </w:rPr>
          <w:t>https://www.youtube.com/watch?v=caFAg664_R4</w:t>
        </w:r>
      </w:hyperlink>
    </w:p>
    <w:p w14:paraId="46CA6112" w14:textId="77777777" w:rsidR="00297C7F" w:rsidRDefault="00297C7F" w:rsidP="002270E4"/>
    <w:p w14:paraId="52135532" w14:textId="77777777" w:rsidR="00297C7F" w:rsidRDefault="00297C7F" w:rsidP="002270E4">
      <w:r>
        <w:t xml:space="preserve">Image caption from L to R: </w:t>
      </w:r>
    </w:p>
    <w:p w14:paraId="67F9C938" w14:textId="4AB83F72" w:rsidR="00297C7F" w:rsidRDefault="00297C7F" w:rsidP="002270E4">
      <w:r w:rsidRPr="00297C7F">
        <w:t>Mark Rocket, Kea Aerospace; Miranda Satterthwaite, Aerospace New Zealand; Hon Judith Collins KC, Minister for Space; James Powell, Dawn Aerospace; David Downs, The New Zealand Story</w:t>
      </w:r>
      <w:r>
        <w:t>.</w:t>
      </w:r>
    </w:p>
    <w:p w14:paraId="3BCA51C6" w14:textId="77777777" w:rsidR="00D878A5" w:rsidRDefault="00D878A5" w:rsidP="002270E4"/>
    <w:p w14:paraId="4C0808CB" w14:textId="77777777" w:rsidR="00D878A5" w:rsidRPr="007A0551" w:rsidRDefault="00D878A5" w:rsidP="00D878A5">
      <w:pPr>
        <w:rPr>
          <w:b/>
          <w:bCs/>
        </w:rPr>
      </w:pPr>
      <w:r w:rsidRPr="007A0551">
        <w:rPr>
          <w:b/>
          <w:bCs/>
        </w:rPr>
        <w:t xml:space="preserve">About </w:t>
      </w:r>
      <w:proofErr w:type="spellStart"/>
      <w:r w:rsidRPr="007A0551">
        <w:rPr>
          <w:b/>
          <w:bCs/>
        </w:rPr>
        <w:t>ChristchurchNZ</w:t>
      </w:r>
      <w:proofErr w:type="spellEnd"/>
      <w:r w:rsidRPr="007A0551">
        <w:rPr>
          <w:b/>
          <w:bCs/>
        </w:rPr>
        <w:t xml:space="preserve"> Business Events</w:t>
      </w:r>
    </w:p>
    <w:p w14:paraId="6B464230" w14:textId="77777777" w:rsidR="00D878A5" w:rsidRDefault="00D878A5" w:rsidP="00D878A5"/>
    <w:p w14:paraId="0166219B" w14:textId="77777777" w:rsidR="00D878A5" w:rsidRDefault="00D878A5" w:rsidP="00D878A5">
      <w:proofErr w:type="spellStart"/>
      <w:r>
        <w:t>ChristchurchNZ</w:t>
      </w:r>
      <w:proofErr w:type="spellEnd"/>
      <w:r>
        <w:t xml:space="preserve"> Business Events is a partnership-based business unit within the city’s economic development agency, </w:t>
      </w:r>
      <w:proofErr w:type="spellStart"/>
      <w:r>
        <w:t>ChristchurchNZ</w:t>
      </w:r>
      <w:proofErr w:type="spellEnd"/>
      <w:r>
        <w:t xml:space="preserve"> dedicated to marketing and promoting Christchurch and Canterbury as a business events destination.</w:t>
      </w:r>
    </w:p>
    <w:p w14:paraId="4623D5A8" w14:textId="77777777" w:rsidR="00D878A5" w:rsidRDefault="00D878A5" w:rsidP="00D878A5"/>
    <w:p w14:paraId="67C85729" w14:textId="77777777" w:rsidR="00D878A5" w:rsidRPr="007E0A29" w:rsidRDefault="00D878A5" w:rsidP="00D878A5">
      <w:r>
        <w:t xml:space="preserve">It provides a free service to help business events planners, buyers, and conference and incentive professionals develop successful events and find unique experiences and locations with the right venues and activities. </w:t>
      </w:r>
    </w:p>
    <w:p w14:paraId="5749F9FB" w14:textId="77777777" w:rsidR="00D878A5" w:rsidRDefault="00D878A5" w:rsidP="002270E4"/>
    <w:sectPr w:rsidR="00D87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E4"/>
    <w:rsid w:val="001A3309"/>
    <w:rsid w:val="002270E4"/>
    <w:rsid w:val="002651AF"/>
    <w:rsid w:val="00297C7F"/>
    <w:rsid w:val="002C0278"/>
    <w:rsid w:val="002C656B"/>
    <w:rsid w:val="005C5D67"/>
    <w:rsid w:val="00641FC6"/>
    <w:rsid w:val="006F4FF1"/>
    <w:rsid w:val="00957EA4"/>
    <w:rsid w:val="009B0991"/>
    <w:rsid w:val="009E4DD7"/>
    <w:rsid w:val="00A055DD"/>
    <w:rsid w:val="00D03921"/>
    <w:rsid w:val="00D1068A"/>
    <w:rsid w:val="00D304FE"/>
    <w:rsid w:val="00D878A5"/>
    <w:rsid w:val="00DA2EE8"/>
    <w:rsid w:val="00F46BA9"/>
    <w:rsid w:val="00F612CE"/>
    <w:rsid w:val="00F712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9FF755F"/>
  <w15:chartTrackingRefBased/>
  <w15:docId w15:val="{FC9AA444-9E4E-1E47-9074-5DF3809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0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0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0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0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0E4"/>
    <w:rPr>
      <w:rFonts w:eastAsiaTheme="majorEastAsia" w:cstheme="majorBidi"/>
      <w:color w:val="272727" w:themeColor="text1" w:themeTint="D8"/>
    </w:rPr>
  </w:style>
  <w:style w:type="paragraph" w:styleId="Title">
    <w:name w:val="Title"/>
    <w:basedOn w:val="Normal"/>
    <w:next w:val="Normal"/>
    <w:link w:val="TitleChar"/>
    <w:uiPriority w:val="10"/>
    <w:qFormat/>
    <w:rsid w:val="002270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0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0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70E4"/>
    <w:rPr>
      <w:i/>
      <w:iCs/>
      <w:color w:val="404040" w:themeColor="text1" w:themeTint="BF"/>
    </w:rPr>
  </w:style>
  <w:style w:type="paragraph" w:styleId="ListParagraph">
    <w:name w:val="List Paragraph"/>
    <w:basedOn w:val="Normal"/>
    <w:uiPriority w:val="34"/>
    <w:qFormat/>
    <w:rsid w:val="002270E4"/>
    <w:pPr>
      <w:ind w:left="720"/>
      <w:contextualSpacing/>
    </w:pPr>
  </w:style>
  <w:style w:type="character" w:styleId="IntenseEmphasis">
    <w:name w:val="Intense Emphasis"/>
    <w:basedOn w:val="DefaultParagraphFont"/>
    <w:uiPriority w:val="21"/>
    <w:qFormat/>
    <w:rsid w:val="002270E4"/>
    <w:rPr>
      <w:i/>
      <w:iCs/>
      <w:color w:val="0F4761" w:themeColor="accent1" w:themeShade="BF"/>
    </w:rPr>
  </w:style>
  <w:style w:type="paragraph" w:styleId="IntenseQuote">
    <w:name w:val="Intense Quote"/>
    <w:basedOn w:val="Normal"/>
    <w:next w:val="Normal"/>
    <w:link w:val="IntenseQuoteChar"/>
    <w:uiPriority w:val="30"/>
    <w:qFormat/>
    <w:rsid w:val="00227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0E4"/>
    <w:rPr>
      <w:i/>
      <w:iCs/>
      <w:color w:val="0F4761" w:themeColor="accent1" w:themeShade="BF"/>
    </w:rPr>
  </w:style>
  <w:style w:type="character" w:styleId="IntenseReference">
    <w:name w:val="Intense Reference"/>
    <w:basedOn w:val="DefaultParagraphFont"/>
    <w:uiPriority w:val="32"/>
    <w:qFormat/>
    <w:rsid w:val="002270E4"/>
    <w:rPr>
      <w:b/>
      <w:bCs/>
      <w:smallCaps/>
      <w:color w:val="0F4761" w:themeColor="accent1" w:themeShade="BF"/>
      <w:spacing w:val="5"/>
    </w:rPr>
  </w:style>
  <w:style w:type="character" w:styleId="Hyperlink">
    <w:name w:val="Hyperlink"/>
    <w:basedOn w:val="DefaultParagraphFont"/>
    <w:uiPriority w:val="99"/>
    <w:unhideWhenUsed/>
    <w:rsid w:val="00D878A5"/>
    <w:rPr>
      <w:color w:val="467886" w:themeColor="hyperlink"/>
      <w:u w:val="single"/>
    </w:rPr>
  </w:style>
  <w:style w:type="character" w:styleId="UnresolvedMention">
    <w:name w:val="Unresolved Mention"/>
    <w:basedOn w:val="DefaultParagraphFont"/>
    <w:uiPriority w:val="99"/>
    <w:semiHidden/>
    <w:unhideWhenUsed/>
    <w:rsid w:val="00D878A5"/>
    <w:rPr>
      <w:color w:val="605E5C"/>
      <w:shd w:val="clear" w:color="auto" w:fill="E1DFDD"/>
    </w:rPr>
  </w:style>
  <w:style w:type="character" w:styleId="FollowedHyperlink">
    <w:name w:val="FollowedHyperlink"/>
    <w:basedOn w:val="DefaultParagraphFont"/>
    <w:uiPriority w:val="99"/>
    <w:semiHidden/>
    <w:unhideWhenUsed/>
    <w:rsid w:val="00D039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caFAg664_R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aFAg664_R4" TargetMode="External"/><Relationship Id="rId5" Type="http://schemas.openxmlformats.org/officeDocument/2006/relationships/image" Target="media/image1.jpeg"/><Relationship Id="rId4" Type="http://schemas.openxmlformats.org/officeDocument/2006/relationships/hyperlink" Target="https://www.christchurchnz.com/meet/business-events-christchur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Darby</dc:creator>
  <cp:keywords/>
  <dc:description/>
  <cp:lastModifiedBy>Anabel Darby</cp:lastModifiedBy>
  <cp:revision>18</cp:revision>
  <dcterms:created xsi:type="dcterms:W3CDTF">2025-06-27T01:24:00Z</dcterms:created>
  <dcterms:modified xsi:type="dcterms:W3CDTF">2025-07-08T21:44:00Z</dcterms:modified>
</cp:coreProperties>
</file>